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F0" w:rsidRPr="0039434D" w:rsidRDefault="000F4CC8" w:rsidP="0039434D">
      <w:pPr>
        <w:pStyle w:val="name0"/>
        <w:rPr>
          <w:rFonts w:eastAsia="Calibri"/>
        </w:rPr>
      </w:pPr>
      <w:r w:rsidRPr="0039434D">
        <w:t xml:space="preserve">Техническое </w:t>
      </w:r>
      <w:proofErr w:type="spellStart"/>
      <w:r w:rsidRPr="0039434D">
        <w:t>задание</w:t>
      </w:r>
      <w:r w:rsidR="00D803F0" w:rsidRPr="0039434D">
        <w:rPr>
          <w:rFonts w:eastAsia="Calibri"/>
        </w:rPr>
        <w:t>на</w:t>
      </w:r>
      <w:proofErr w:type="spellEnd"/>
      <w:r w:rsidR="00D803F0" w:rsidRPr="0039434D">
        <w:rPr>
          <w:rFonts w:eastAsia="Calibri"/>
        </w:rPr>
        <w:t xml:space="preserve"> оказание услуг </w:t>
      </w:r>
      <w:r w:rsidR="0039434D">
        <w:rPr>
          <w:rFonts w:eastAsia="Calibri"/>
        </w:rPr>
        <w:t>п</w:t>
      </w:r>
      <w:r w:rsidR="00D803F0" w:rsidRPr="0039434D">
        <w:rPr>
          <w:rFonts w:eastAsia="Calibri"/>
        </w:rPr>
        <w:t xml:space="preserve">о продлению неисключительного права использования программного обеспечения TopoL-L2 </w:t>
      </w:r>
    </w:p>
    <w:p w:rsidR="00D803F0" w:rsidRPr="0039434D" w:rsidRDefault="00D803F0" w:rsidP="0039434D">
      <w:pPr>
        <w:pStyle w:val="name0"/>
        <w:rPr>
          <w:rFonts w:eastAsia="Calibri"/>
        </w:rPr>
      </w:pPr>
    </w:p>
    <w:p w:rsidR="0039434D" w:rsidRPr="0039434D" w:rsidRDefault="0039434D" w:rsidP="0039434D">
      <w:pPr>
        <w:pStyle w:val="name0"/>
        <w:rPr>
          <w:szCs w:val="18"/>
        </w:rPr>
      </w:pPr>
      <w:r w:rsidRPr="0039434D">
        <w:t>Функциональные, технические и качественные характеристики, эксплуатационные характеристики товара (при необходимости),</w:t>
      </w:r>
      <w:r w:rsidRPr="0039434D">
        <w:rPr>
          <w:szCs w:val="18"/>
        </w:rPr>
        <w:t xml:space="preserve"> </w:t>
      </w:r>
      <w:r w:rsidRPr="0039434D">
        <w:t xml:space="preserve">максимальные и (или) минимальные значения показателей и </w:t>
      </w:r>
      <w:r>
        <w:t>показатели, значения которых не м</w:t>
      </w:r>
      <w:r w:rsidRPr="0039434D">
        <w:t>огут изменяться</w:t>
      </w:r>
    </w:p>
    <w:p w:rsidR="0039434D" w:rsidRPr="00766E13" w:rsidRDefault="0039434D" w:rsidP="00766E13">
      <w:pPr>
        <w:pStyle w:val="1"/>
      </w:pPr>
      <w:r w:rsidRPr="00766E13">
        <w:t>Предмет закупки:</w:t>
      </w:r>
    </w:p>
    <w:p w:rsidR="0039434D" w:rsidRPr="0039434D" w:rsidRDefault="0039434D" w:rsidP="00766E13">
      <w:pPr>
        <w:rPr>
          <w:b/>
        </w:rPr>
      </w:pPr>
      <w:r w:rsidRPr="0039434D">
        <w:t xml:space="preserve">ГИС </w:t>
      </w:r>
      <w:proofErr w:type="spellStart"/>
      <w:r w:rsidRPr="0039434D">
        <w:rPr>
          <w:lang w:val="en-US"/>
        </w:rPr>
        <w:t>TopoL</w:t>
      </w:r>
      <w:proofErr w:type="spellEnd"/>
      <w:r w:rsidRPr="0039434D">
        <w:t>-</w:t>
      </w:r>
      <w:r w:rsidRPr="0039434D">
        <w:rPr>
          <w:lang w:val="en-US"/>
        </w:rPr>
        <w:t>L</w:t>
      </w:r>
      <w:r w:rsidRPr="0039434D">
        <w:t xml:space="preserve">2 - Специализированная </w:t>
      </w:r>
      <w:proofErr w:type="spellStart"/>
      <w:r w:rsidRPr="0039434D">
        <w:t>геоинформационная</w:t>
      </w:r>
      <w:proofErr w:type="spellEnd"/>
      <w:r w:rsidRPr="0039434D">
        <w:t xml:space="preserve"> система для выполнения полного комплекса работ по лесоустройству и ведения (актуализации) совмещенных (таксационных и картографических) лесоустроительных баз данных.</w:t>
      </w:r>
    </w:p>
    <w:p w:rsidR="0039434D" w:rsidRPr="0039434D" w:rsidRDefault="0039434D" w:rsidP="00766E13">
      <w:pPr>
        <w:pStyle w:val="1"/>
      </w:pPr>
      <w:r w:rsidRPr="0039434D">
        <w:t>Класс программного обеспечения:</w:t>
      </w:r>
    </w:p>
    <w:p w:rsidR="0039434D" w:rsidRPr="0039434D" w:rsidRDefault="0039434D" w:rsidP="00766E13">
      <w:r w:rsidRPr="0039434D">
        <w:t xml:space="preserve">- </w:t>
      </w:r>
      <w:proofErr w:type="spellStart"/>
      <w:r w:rsidRPr="0039434D">
        <w:t>Геоинформационные</w:t>
      </w:r>
      <w:proofErr w:type="spellEnd"/>
      <w:r w:rsidRPr="0039434D">
        <w:t xml:space="preserve"> и навигационные системы (GIS);</w:t>
      </w:r>
    </w:p>
    <w:p w:rsidR="0039434D" w:rsidRPr="0039434D" w:rsidRDefault="0039434D" w:rsidP="00766E13">
      <w:r w:rsidRPr="0039434D">
        <w:t>- Системы управления базами данных;</w:t>
      </w:r>
    </w:p>
    <w:p w:rsidR="0039434D" w:rsidRPr="0039434D" w:rsidRDefault="0039434D" w:rsidP="00766E13">
      <w:r w:rsidRPr="0039434D">
        <w:t xml:space="preserve">- Информационные системы для решения специфических отраслевых задач. </w:t>
      </w:r>
    </w:p>
    <w:p w:rsidR="0039434D" w:rsidRPr="0039434D" w:rsidRDefault="0039434D" w:rsidP="00766E13">
      <w:pPr>
        <w:pStyle w:val="1"/>
      </w:pPr>
      <w:r w:rsidRPr="0039434D">
        <w:t>Формат хранения данных:</w:t>
      </w:r>
    </w:p>
    <w:p w:rsidR="0039434D" w:rsidRPr="0039434D" w:rsidRDefault="0039434D" w:rsidP="00766E13">
      <w:r w:rsidRPr="0039434D">
        <w:t xml:space="preserve">- Таксационная база - полностью нормализованная реляционная (включая ярусы, породы, </w:t>
      </w:r>
      <w:proofErr w:type="spellStart"/>
      <w:r w:rsidRPr="0039434D">
        <w:t>доп-сведения</w:t>
      </w:r>
      <w:proofErr w:type="spellEnd"/>
      <w:r w:rsidRPr="0039434D">
        <w:t xml:space="preserve">) база в формате MDB, хранящаяся отдельно </w:t>
      </w:r>
      <w:proofErr w:type="gramStart"/>
      <w:r w:rsidRPr="0039434D">
        <w:t>от</w:t>
      </w:r>
      <w:proofErr w:type="gramEnd"/>
      <w:r w:rsidRPr="0039434D">
        <w:t xml:space="preserve"> картографической.</w:t>
      </w:r>
    </w:p>
    <w:p w:rsidR="0039434D" w:rsidRPr="0039434D" w:rsidRDefault="0039434D" w:rsidP="00766E13">
      <w:r w:rsidRPr="0039434D">
        <w:t>- Нормативно - справочная информация -  полностью нормализованная реляционная база в формате MDB, поддерживающая хранение данных в БД в виде классификационных кодов отраслевых кодификаторов.</w:t>
      </w:r>
    </w:p>
    <w:p w:rsidR="0039434D" w:rsidRPr="0039434D" w:rsidRDefault="0039434D" w:rsidP="00766E13">
      <w:r w:rsidRPr="0039434D">
        <w:t>- Семантическая картографическая информация в формате MDB.</w:t>
      </w:r>
    </w:p>
    <w:p w:rsidR="0039434D" w:rsidRPr="0039434D" w:rsidRDefault="0039434D" w:rsidP="00766E13">
      <w:pPr>
        <w:pStyle w:val="1"/>
      </w:pPr>
      <w:r w:rsidRPr="0039434D">
        <w:t>Требования к интерфейсу</w:t>
      </w:r>
    </w:p>
    <w:p w:rsidR="0039434D" w:rsidRPr="0039434D" w:rsidRDefault="0039434D" w:rsidP="00766E13">
      <w:r w:rsidRPr="0039434D">
        <w:t>- Должен быть интуитивно понятен специалисту без специального образования в области ГИС технологий.</w:t>
      </w:r>
    </w:p>
    <w:p w:rsidR="0039434D" w:rsidRPr="0039434D" w:rsidRDefault="0039434D" w:rsidP="00766E13">
      <w:r w:rsidRPr="0039434D">
        <w:t xml:space="preserve">- Управление функционалом должно осуществляться через дерево объектов, отражающее вложенную, иерархическую структуру территориальных органов исполнительной власти в области лесных отношений. Выбор любого объекта в дереве должен автоматически визуализировать картографические и таксационные базы данных в совмещенном режиме, то есть, с возможностью одновременного синхронного показа таксации и картографии на одном экране. </w:t>
      </w:r>
    </w:p>
    <w:p w:rsidR="0039434D" w:rsidRPr="0039434D" w:rsidRDefault="0039434D" w:rsidP="00766E13">
      <w:pPr>
        <w:pStyle w:val="1"/>
      </w:pPr>
      <w:r w:rsidRPr="0039434D">
        <w:t>Функциональные возможности:</w:t>
      </w:r>
    </w:p>
    <w:p w:rsidR="0039434D" w:rsidRPr="0039434D" w:rsidRDefault="0039434D" w:rsidP="00766E13">
      <w:r w:rsidRPr="0039434D">
        <w:t>- Формирование (ввод) таксационных баз данных лесоустройства с учетом состава показателей полевой карточки таксации.</w:t>
      </w:r>
    </w:p>
    <w:p w:rsidR="0039434D" w:rsidRPr="0039434D" w:rsidRDefault="0039434D" w:rsidP="00766E13">
      <w:r w:rsidRPr="0039434D">
        <w:t xml:space="preserve">- Ввод таксационных характеристик с использованием сохраняемых пользователем шаблонов и возможностью настройки наследуемых параметров. </w:t>
      </w:r>
    </w:p>
    <w:p w:rsidR="0039434D" w:rsidRPr="0039434D" w:rsidRDefault="0039434D" w:rsidP="00766E13">
      <w:r w:rsidRPr="0039434D">
        <w:t>- Контроль соответствия введенных данных требованиям лесоустроительной инструкции.</w:t>
      </w:r>
    </w:p>
    <w:p w:rsidR="0039434D" w:rsidRPr="0039434D" w:rsidRDefault="0039434D" w:rsidP="00766E13">
      <w:r w:rsidRPr="0039434D">
        <w:t>- Расширяемость условий контроля интерфейсными средствами силами пользователей, не имеющих профессиональной подготовки в области программирования и формирования SQL запросов.</w:t>
      </w:r>
    </w:p>
    <w:p w:rsidR="0039434D" w:rsidRPr="0039434D" w:rsidRDefault="0039434D" w:rsidP="00766E13">
      <w:proofErr w:type="gramStart"/>
      <w:r w:rsidRPr="0039434D">
        <w:t xml:space="preserve">- Расчет производных показателей (класс и группа возраста, код возраста рубки, </w:t>
      </w:r>
      <w:proofErr w:type="spellStart"/>
      <w:r w:rsidRPr="0039434D">
        <w:t>хозсекция</w:t>
      </w:r>
      <w:proofErr w:type="spellEnd"/>
      <w:r w:rsidRPr="0039434D">
        <w:t xml:space="preserve">, запас на гектаре, запас на выделе, бонитет, исключенные категории </w:t>
      </w:r>
      <w:proofErr w:type="spellStart"/>
      <w:r w:rsidRPr="0039434D">
        <w:t>защитности</w:t>
      </w:r>
      <w:proofErr w:type="spellEnd"/>
      <w:r w:rsidRPr="0039434D">
        <w:t xml:space="preserve">, признак </w:t>
      </w:r>
      <w:proofErr w:type="spellStart"/>
      <w:r w:rsidRPr="0039434D">
        <w:t>неэксплуатационного</w:t>
      </w:r>
      <w:proofErr w:type="spellEnd"/>
      <w:r w:rsidRPr="0039434D">
        <w:t xml:space="preserve"> яруса, страты, класс пожарной опасности.</w:t>
      </w:r>
      <w:proofErr w:type="gramEnd"/>
    </w:p>
    <w:p w:rsidR="0039434D" w:rsidRPr="0039434D" w:rsidRDefault="0039434D" w:rsidP="00766E13">
      <w:r w:rsidRPr="0039434D">
        <w:t>- актуализация таксационных баз данных на возраст, включая высоту, диаметр, запас на гектаре и выделе, вид хозяйственного мероприятия.</w:t>
      </w:r>
    </w:p>
    <w:p w:rsidR="0039434D" w:rsidRPr="0039434D" w:rsidRDefault="0039434D" w:rsidP="00766E13">
      <w:r w:rsidRPr="0039434D">
        <w:t>- Вариантная визуализация таксационных данных в интерфейсной форме, предусматривающей последовательность полей в соответствии с карточкой таксации (для ввода), в виде полного представления данных из базы данных для полноценного анализа и в виде укороченных закладок по разделам (общие сведения, описание ярусов и пород, дополнительные сведения).</w:t>
      </w:r>
    </w:p>
    <w:p w:rsidR="0039434D" w:rsidRPr="0039434D" w:rsidRDefault="0039434D" w:rsidP="00766E13">
      <w:r w:rsidRPr="0039434D">
        <w:t>- Просмотр данных по выбору пользователя в трех вариантах представления данных - идентификационных кодах, классификационных, текстовых расшифровках.</w:t>
      </w:r>
    </w:p>
    <w:p w:rsidR="0039434D" w:rsidRPr="0039434D" w:rsidRDefault="0039434D" w:rsidP="00766E13">
      <w:r w:rsidRPr="0039434D">
        <w:lastRenderedPageBreak/>
        <w:t xml:space="preserve">- Вложенный интерфейсный поиск в базе данных по любым параметрам, в том числе ярусам, породам и дополнительным сведениям силами пользователей, не имеющих навыков составления языковых запросов к базе. </w:t>
      </w:r>
    </w:p>
    <w:p w:rsidR="0039434D" w:rsidRPr="0039434D" w:rsidRDefault="0039434D" w:rsidP="00766E13">
      <w:r w:rsidRPr="0039434D">
        <w:t xml:space="preserve">- </w:t>
      </w:r>
      <w:proofErr w:type="gramStart"/>
      <w:r w:rsidRPr="0039434D">
        <w:t>Сохранение</w:t>
      </w:r>
      <w:proofErr w:type="gramEnd"/>
      <w:r w:rsidRPr="0039434D">
        <w:t xml:space="preserve"> как самих поисковых запросов, так и результатов поиска в виде списков найденных объектов с возможностью восстановления выборки в дереве объектов для последующей фильтрации. </w:t>
      </w:r>
    </w:p>
    <w:p w:rsidR="0039434D" w:rsidRPr="0039434D" w:rsidRDefault="0039434D" w:rsidP="00766E13">
      <w:r w:rsidRPr="0039434D">
        <w:t>-  Фильтрация отобранных поиском выделов (возможность временно гасить объекты, не отвечающие условиям поиска в интерфейсе программы).</w:t>
      </w:r>
    </w:p>
    <w:p w:rsidR="0039434D" w:rsidRPr="0039434D" w:rsidRDefault="0039434D" w:rsidP="00766E13">
      <w:r w:rsidRPr="0039434D">
        <w:t>- Массовая замена любых показателей во всех отобранных выделах по образцу текущего объекта.</w:t>
      </w:r>
    </w:p>
    <w:p w:rsidR="0039434D" w:rsidRPr="0039434D" w:rsidRDefault="0039434D" w:rsidP="00766E13">
      <w:r w:rsidRPr="0039434D">
        <w:t xml:space="preserve">- Получение ведомостей с произвольным набором граф (полей) по выбору пользователя через интерфейс программы (генератор отчетов - ведомостей). </w:t>
      </w:r>
    </w:p>
    <w:p w:rsidR="0039434D" w:rsidRPr="0039434D" w:rsidRDefault="0039434D" w:rsidP="00766E13">
      <w:r w:rsidRPr="0039434D">
        <w:t>- Получение таблиц с произвольным набором граф (одномерное представление) и строк (три уровня вложенности итогов) по выбору пользователя через интерфейс программы (генератор табличных отчетов).</w:t>
      </w:r>
    </w:p>
    <w:p w:rsidR="0039434D" w:rsidRPr="0039434D" w:rsidRDefault="0039434D" w:rsidP="00766E13">
      <w:r w:rsidRPr="0039434D">
        <w:t>- Получение стандартных отчетов - таксационного описания, полевых карточек таксации с возможностью добавления собственных отчетов пользователями по образцам поставщика.</w:t>
      </w:r>
    </w:p>
    <w:p w:rsidR="0039434D" w:rsidRPr="0039434D" w:rsidRDefault="0039434D" w:rsidP="00766E13">
      <w:r w:rsidRPr="0039434D">
        <w:t xml:space="preserve"> - Получение форм 1.4, 1.8 </w:t>
      </w:r>
      <w:proofErr w:type="spellStart"/>
      <w:r w:rsidRPr="0039434D">
        <w:t>Гослесреестра</w:t>
      </w:r>
      <w:proofErr w:type="spellEnd"/>
      <w:r w:rsidRPr="0039434D">
        <w:t xml:space="preserve"> по участковым лесничествам с возможностью их обобщения на уровне центрального и региона.</w:t>
      </w:r>
    </w:p>
    <w:p w:rsidR="0039434D" w:rsidRPr="0039434D" w:rsidRDefault="0039434D" w:rsidP="00766E13">
      <w:r w:rsidRPr="0039434D">
        <w:t xml:space="preserve">- Получение и сохранение в виде базы данных расчетов пользования сплошных и выборочных рубок </w:t>
      </w:r>
      <w:proofErr w:type="gramStart"/>
      <w:r w:rsidRPr="0039434D">
        <w:t>в</w:t>
      </w:r>
      <w:proofErr w:type="gramEnd"/>
      <w:r w:rsidRPr="0039434D">
        <w:t xml:space="preserve"> спелых, рубок ухода, санитарно-оздоровительных мероприятий, средних таксационных показателей.</w:t>
      </w:r>
    </w:p>
    <w:p w:rsidR="0039434D" w:rsidRPr="0039434D" w:rsidRDefault="0039434D" w:rsidP="00766E13">
      <w:r w:rsidRPr="0039434D">
        <w:t xml:space="preserve">- Получение выходных форм, отчетов, расчетов, таблиц и ведомостей в целом по объекту и по наборам выделов - кварталов. </w:t>
      </w:r>
    </w:p>
    <w:p w:rsidR="0039434D" w:rsidRPr="0039434D" w:rsidRDefault="0039434D" w:rsidP="00766E13">
      <w:r w:rsidRPr="0039434D">
        <w:t>- Настройка справочников силами пользователей без участия разработчиков и поставщиков продукта.</w:t>
      </w:r>
    </w:p>
    <w:p w:rsidR="0039434D" w:rsidRPr="0039434D" w:rsidRDefault="0039434D" w:rsidP="00766E13">
      <w:r w:rsidRPr="0039434D">
        <w:t>- Материально-денежная оценка лесосек по материалам лесоустройства, данным сплошных и выборочных перечетов.</w:t>
      </w:r>
    </w:p>
    <w:p w:rsidR="0039434D" w:rsidRPr="0039434D" w:rsidRDefault="0039434D" w:rsidP="00766E13">
      <w:r w:rsidRPr="0039434D">
        <w:t>- Ввод и редактирование точечных, текстовых, линейных и полигональных объектов в векторном картографическом формате топологической архитектуры. Каждая пара полигональных картографических объектов имеет только одну общую смежную границу.</w:t>
      </w:r>
    </w:p>
    <w:p w:rsidR="0039434D" w:rsidRPr="0039434D" w:rsidRDefault="0039434D" w:rsidP="00766E13">
      <w:r w:rsidRPr="0039434D">
        <w:t>-  Поддержка любых географических и метрических систем координат, возможность ввода новых пользователем без участия разработчиков и поставщиков продукта.</w:t>
      </w:r>
    </w:p>
    <w:p w:rsidR="0039434D" w:rsidRPr="0039434D" w:rsidRDefault="0039434D" w:rsidP="00766E13">
      <w:r w:rsidRPr="0039434D">
        <w:t>- Трансформирование (при необходимости) любых векторных и растровых данных в другие системы координат, а также по опорным точкам.</w:t>
      </w:r>
    </w:p>
    <w:p w:rsidR="0039434D" w:rsidRPr="0039434D" w:rsidRDefault="0039434D" w:rsidP="00766E13">
      <w:r w:rsidRPr="0039434D">
        <w:t>- Построение тематических карт (планы лесонасаждений) на основе запросов непосредственно к таксационной базе в реальном времени.</w:t>
      </w:r>
    </w:p>
    <w:p w:rsidR="0039434D" w:rsidRPr="0039434D" w:rsidRDefault="0039434D" w:rsidP="00766E13">
      <w:r w:rsidRPr="0039434D">
        <w:t>- Построение произвольных тематических карт силами пользователей без участия разработчиков и поставщиков.</w:t>
      </w:r>
    </w:p>
    <w:p w:rsidR="0039434D" w:rsidRPr="0039434D" w:rsidRDefault="0039434D" w:rsidP="00766E13">
      <w:r w:rsidRPr="0039434D">
        <w:t>- Редактирование существующих библиотек условных знаков и создание новых силами пользователей без участия разработчиков и поставщиков.</w:t>
      </w:r>
    </w:p>
    <w:p w:rsidR="0039434D" w:rsidRPr="0039434D" w:rsidRDefault="0039434D" w:rsidP="00766E13">
      <w:r w:rsidRPr="0039434D">
        <w:t xml:space="preserve">- Импорт и экспорт картографии в обменные форматы </w:t>
      </w:r>
      <w:proofErr w:type="spellStart"/>
      <w:r w:rsidRPr="0039434D">
        <w:t>Shape</w:t>
      </w:r>
      <w:proofErr w:type="spellEnd"/>
      <w:r w:rsidRPr="0039434D">
        <w:t xml:space="preserve">, </w:t>
      </w:r>
      <w:proofErr w:type="spellStart"/>
      <w:r w:rsidRPr="0039434D">
        <w:t>Mid-Mif</w:t>
      </w:r>
      <w:proofErr w:type="spellEnd"/>
      <w:r w:rsidRPr="0039434D">
        <w:t xml:space="preserve">, </w:t>
      </w:r>
      <w:r w:rsidRPr="0039434D">
        <w:rPr>
          <w:lang w:val="en-US"/>
        </w:rPr>
        <w:t>KML</w:t>
      </w:r>
      <w:r w:rsidRPr="0039434D">
        <w:t>/</w:t>
      </w:r>
      <w:r w:rsidRPr="0039434D">
        <w:rPr>
          <w:lang w:val="en-US"/>
        </w:rPr>
        <w:t>KMZ</w:t>
      </w:r>
      <w:r w:rsidRPr="0039434D">
        <w:t>.</w:t>
      </w:r>
    </w:p>
    <w:p w:rsidR="0039434D" w:rsidRPr="0039434D" w:rsidRDefault="0039434D" w:rsidP="00766E13">
      <w:r w:rsidRPr="0039434D">
        <w:t>- Подключение к серверам, поддерживающим открытые WMS и WFS протоколы.</w:t>
      </w:r>
    </w:p>
    <w:p w:rsidR="0039434D" w:rsidRPr="0039434D" w:rsidRDefault="0039434D" w:rsidP="00766E13">
      <w:r w:rsidRPr="0039434D">
        <w:t xml:space="preserve">- Проектирование отводов лесосек - прорисовка контуров лесосек, получение по ним таксационных характеристик в разрезе частей выделов, попавших в лесосеку, а также их </w:t>
      </w:r>
      <w:proofErr w:type="spellStart"/>
      <w:r w:rsidRPr="0039434D">
        <w:t>товаризации</w:t>
      </w:r>
      <w:proofErr w:type="spellEnd"/>
      <w:r w:rsidRPr="0039434D">
        <w:t xml:space="preserve"> по данным лесоустройства. Сохранение в базе данных, вывод на печать абриса, получение перечня координат, </w:t>
      </w:r>
      <w:proofErr w:type="spellStart"/>
      <w:r w:rsidRPr="0039434D">
        <w:t>проложений</w:t>
      </w:r>
      <w:proofErr w:type="spellEnd"/>
      <w:r w:rsidRPr="0039434D">
        <w:t xml:space="preserve"> и углов поворота.</w:t>
      </w:r>
    </w:p>
    <w:p w:rsidR="0039434D" w:rsidRPr="0039434D" w:rsidRDefault="0039434D" w:rsidP="00766E13">
      <w:r w:rsidRPr="0039434D">
        <w:t>- Внесение текущих изменений по результатам хозяйственной деятельности через проекты отводов, по КФС, по буссольным ходам или GPS точкам в режиме синхронной автоматической коррекции совмещенных баз данных на основе введенных контуров лесосек.</w:t>
      </w:r>
    </w:p>
    <w:p w:rsidR="0039434D" w:rsidRPr="0039434D" w:rsidRDefault="0039434D" w:rsidP="00766E13">
      <w:r w:rsidRPr="0039434D">
        <w:lastRenderedPageBreak/>
        <w:t>-  Автоматическая увязка площадей при создании баз данных или внесении в них изменений до площадей лесничества, целевого назначения и категорий защитных лесов, кварталов.</w:t>
      </w:r>
    </w:p>
    <w:p w:rsidR="0039434D" w:rsidRPr="0039434D" w:rsidRDefault="0039434D" w:rsidP="00766E13">
      <w:r w:rsidRPr="0039434D">
        <w:t>- Реорганизация объектов территориального деления путем процедур "копирования - вставки" объектов или их частей (групп выделов, кварталов или лесничеств) в режиме автоматического деления совмещенных баз данных.</w:t>
      </w:r>
    </w:p>
    <w:p w:rsidR="0039434D" w:rsidRPr="0039434D" w:rsidRDefault="0039434D" w:rsidP="00766E13">
      <w:r w:rsidRPr="0039434D">
        <w:t xml:space="preserve">- Построение буферных зон заданной величины вокруг линейных объектов. </w:t>
      </w:r>
      <w:proofErr w:type="gramStart"/>
      <w:r w:rsidRPr="0039434D">
        <w:t>Автоматическая</w:t>
      </w:r>
      <w:proofErr w:type="gramEnd"/>
      <w:r w:rsidRPr="0039434D">
        <w:t xml:space="preserve"> </w:t>
      </w:r>
      <w:proofErr w:type="spellStart"/>
      <w:r w:rsidRPr="0039434D">
        <w:t>переувязка</w:t>
      </w:r>
      <w:proofErr w:type="spellEnd"/>
      <w:r w:rsidRPr="0039434D">
        <w:t xml:space="preserve"> площадей после их встраивания в базу данных.</w:t>
      </w:r>
    </w:p>
    <w:p w:rsidR="0039434D" w:rsidRPr="0039434D" w:rsidRDefault="0039434D" w:rsidP="00766E13">
      <w:pPr>
        <w:pStyle w:val="1"/>
      </w:pPr>
      <w:r w:rsidRPr="0039434D">
        <w:t>Техническая поддержка:</w:t>
      </w:r>
    </w:p>
    <w:p w:rsidR="0039434D" w:rsidRPr="0039434D" w:rsidRDefault="0039434D" w:rsidP="00766E13">
      <w:r w:rsidRPr="0039434D">
        <w:t xml:space="preserve">- Руководство пользователя с полным описанием технологических процессов лесоустроительного производства и информационного обеспечения лесохозяйственной деятельности в форме HTML документа, </w:t>
      </w:r>
      <w:proofErr w:type="spellStart"/>
      <w:r w:rsidRPr="0039434D">
        <w:t>видеоуроков</w:t>
      </w:r>
      <w:proofErr w:type="spellEnd"/>
      <w:r w:rsidRPr="0039434D">
        <w:t xml:space="preserve"> и </w:t>
      </w:r>
      <w:proofErr w:type="spellStart"/>
      <w:r w:rsidRPr="0039434D">
        <w:t>видеотренажеров</w:t>
      </w:r>
      <w:proofErr w:type="spellEnd"/>
      <w:r w:rsidRPr="0039434D">
        <w:t>. Расширение по заявкам пользователей</w:t>
      </w:r>
    </w:p>
    <w:p w:rsidR="0039434D" w:rsidRPr="0039434D" w:rsidRDefault="0039434D" w:rsidP="00766E13">
      <w:r w:rsidRPr="0039434D">
        <w:t xml:space="preserve">- Бесплатный форум технической помощи в рабочее время по рабочим дням в режиме "ответ в день обращения" с возможностью оказания, при необходимости, помощи на компьютере пользователя в удаленном режиме. </w:t>
      </w:r>
    </w:p>
    <w:p w:rsidR="0039434D" w:rsidRPr="0039434D" w:rsidRDefault="0039434D" w:rsidP="00766E13">
      <w:r w:rsidRPr="0039434D">
        <w:t xml:space="preserve">- Подтвержденный срок функционирования форума </w:t>
      </w:r>
      <w:proofErr w:type="spellStart"/>
      <w:r w:rsidRPr="0039434D">
        <w:t>техподдержки</w:t>
      </w:r>
      <w:proofErr w:type="spellEnd"/>
      <w:r w:rsidRPr="0039434D">
        <w:t xml:space="preserve"> по продукту должен быть не менее 3 лет.</w:t>
      </w:r>
    </w:p>
    <w:p w:rsidR="0039434D" w:rsidRPr="0039434D" w:rsidRDefault="0039434D" w:rsidP="00766E13">
      <w:pPr>
        <w:pStyle w:val="1"/>
      </w:pPr>
      <w:r w:rsidRPr="0039434D">
        <w:t>Маркетинговые характеристики продукта, отчуждаемость:</w:t>
      </w:r>
    </w:p>
    <w:p w:rsidR="0039434D" w:rsidRPr="0039434D" w:rsidRDefault="0039434D" w:rsidP="00766E13">
      <w:r w:rsidRPr="0039434D">
        <w:t xml:space="preserve">- Срок </w:t>
      </w:r>
      <w:proofErr w:type="spellStart"/>
      <w:r w:rsidRPr="0039434D">
        <w:t>представленности</w:t>
      </w:r>
      <w:proofErr w:type="spellEnd"/>
      <w:r w:rsidRPr="0039434D">
        <w:t xml:space="preserve"> продукта на рынке отраслевых информационных услуг должен быть не менее 5 лет.</w:t>
      </w:r>
    </w:p>
    <w:p w:rsidR="0039434D" w:rsidRPr="0039434D" w:rsidRDefault="0039434D" w:rsidP="00766E13">
      <w:r w:rsidRPr="0039434D">
        <w:t>- Отсутствие ограничений на распространение проду</w:t>
      </w:r>
      <w:bookmarkStart w:id="0" w:name="_GoBack"/>
      <w:bookmarkEnd w:id="0"/>
      <w:r w:rsidRPr="0039434D">
        <w:t xml:space="preserve">кта силами Заказчика </w:t>
      </w:r>
      <w:proofErr w:type="gramStart"/>
      <w:r w:rsidRPr="0039434D">
        <w:t>без</w:t>
      </w:r>
      <w:proofErr w:type="gramEnd"/>
      <w:r w:rsidRPr="0039434D">
        <w:t xml:space="preserve"> </w:t>
      </w:r>
      <w:proofErr w:type="gramStart"/>
      <w:r w:rsidRPr="0039434D">
        <w:t>привлечение</w:t>
      </w:r>
      <w:proofErr w:type="gramEnd"/>
      <w:r w:rsidRPr="0039434D">
        <w:t xml:space="preserve"> эксклюзивного поставщика. </w:t>
      </w:r>
    </w:p>
    <w:p w:rsidR="0039434D" w:rsidRPr="0039434D" w:rsidRDefault="0039434D" w:rsidP="00766E13">
      <w:r w:rsidRPr="0039434D">
        <w:t xml:space="preserve">- Возможность </w:t>
      </w:r>
      <w:proofErr w:type="gramStart"/>
      <w:r w:rsidRPr="0039434D">
        <w:t>самостоятельной</w:t>
      </w:r>
      <w:proofErr w:type="gramEnd"/>
      <w:r w:rsidRPr="0039434D">
        <w:t xml:space="preserve"> </w:t>
      </w:r>
      <w:proofErr w:type="spellStart"/>
      <w:r w:rsidRPr="0039434D">
        <w:t>техподдержки</w:t>
      </w:r>
      <w:proofErr w:type="spellEnd"/>
      <w:r w:rsidRPr="0039434D">
        <w:t xml:space="preserve"> продукта третьим сторонам силами специалистов Заказчика без привлечения поставщика.</w:t>
      </w:r>
    </w:p>
    <w:p w:rsidR="00D803F0" w:rsidRPr="00D803F0" w:rsidRDefault="0039434D" w:rsidP="00766E13">
      <w:r w:rsidRPr="0039434D">
        <w:t xml:space="preserve">- Отсутствие в составе продукта услуг и </w:t>
      </w:r>
      <w:proofErr w:type="gramStart"/>
      <w:r w:rsidRPr="0039434D">
        <w:t>работ</w:t>
      </w:r>
      <w:proofErr w:type="gramEnd"/>
      <w:r w:rsidRPr="0039434D">
        <w:t xml:space="preserve"> без которых Заказчик не сможет его использовать самостоятельно, без привлечения поставщика.</w:t>
      </w:r>
    </w:p>
    <w:p w:rsidR="00D803F0" w:rsidRPr="0039434D" w:rsidRDefault="00D803F0" w:rsidP="00766E13">
      <w:pPr>
        <w:rPr>
          <w:b/>
        </w:rPr>
      </w:pPr>
    </w:p>
    <w:p w:rsidR="0039434D" w:rsidRPr="0039434D" w:rsidRDefault="0039434D" w:rsidP="00766E13">
      <w:pPr>
        <w:rPr>
          <w:b/>
        </w:rPr>
      </w:pPr>
    </w:p>
    <w:sectPr w:rsidR="0039434D" w:rsidRPr="0039434D" w:rsidSect="00CD6A10">
      <w:headerReference w:type="even" r:id="rId8"/>
      <w:headerReference w:type="default" r:id="rId9"/>
      <w:pgSz w:w="11906" w:h="16838"/>
      <w:pgMar w:top="851" w:right="1418" w:bottom="851" w:left="1418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83" w:rsidRDefault="00753E83" w:rsidP="00F80587">
      <w:r>
        <w:separator/>
      </w:r>
    </w:p>
  </w:endnote>
  <w:endnote w:type="continuationSeparator" w:id="0">
    <w:p w:rsidR="00753E83" w:rsidRDefault="00753E83" w:rsidP="00F8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83" w:rsidRDefault="00753E83" w:rsidP="00F80587">
      <w:r>
        <w:separator/>
      </w:r>
    </w:p>
  </w:footnote>
  <w:footnote w:type="continuationSeparator" w:id="0">
    <w:p w:rsidR="00753E83" w:rsidRDefault="00753E83" w:rsidP="00F80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08" w:rsidRDefault="00BE14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1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108">
      <w:rPr>
        <w:rStyle w:val="a5"/>
        <w:noProof/>
      </w:rPr>
      <w:t>9</w:t>
    </w:r>
    <w:r>
      <w:rPr>
        <w:rStyle w:val="a5"/>
      </w:rPr>
      <w:fldChar w:fldCharType="end"/>
    </w:r>
  </w:p>
  <w:p w:rsidR="00B60108" w:rsidRDefault="00B60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08" w:rsidRDefault="00B60108">
    <w:pPr>
      <w:pStyle w:val="a3"/>
      <w:framePr w:wrap="around" w:vAnchor="text" w:hAnchor="margin" w:xAlign="center" w:y="1"/>
      <w:rPr>
        <w:rStyle w:val="a5"/>
      </w:rPr>
    </w:pPr>
  </w:p>
  <w:p w:rsidR="00B60108" w:rsidRDefault="00B60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A50"/>
    <w:multiLevelType w:val="hybridMultilevel"/>
    <w:tmpl w:val="C33C83A8"/>
    <w:lvl w:ilvl="0" w:tplc="167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D1593"/>
    <w:multiLevelType w:val="singleLevel"/>
    <w:tmpl w:val="2E8862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EE20BC"/>
    <w:multiLevelType w:val="hybridMultilevel"/>
    <w:tmpl w:val="D07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93336"/>
    <w:multiLevelType w:val="multilevel"/>
    <w:tmpl w:val="7D768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3976092"/>
    <w:multiLevelType w:val="hybridMultilevel"/>
    <w:tmpl w:val="D0F00C2C"/>
    <w:lvl w:ilvl="0" w:tplc="B39C19FC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97409"/>
    <w:multiLevelType w:val="hybridMultilevel"/>
    <w:tmpl w:val="449EF336"/>
    <w:lvl w:ilvl="0" w:tplc="3B266FB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20BA2"/>
    <w:multiLevelType w:val="singleLevel"/>
    <w:tmpl w:val="63BA2D32"/>
    <w:lvl w:ilvl="0">
      <w:start w:val="1"/>
      <w:numFmt w:val="bullet"/>
      <w:pStyle w:val="txtls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6B1012F8"/>
    <w:multiLevelType w:val="hybridMultilevel"/>
    <w:tmpl w:val="DE60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52AF"/>
    <w:multiLevelType w:val="hybridMultilevel"/>
    <w:tmpl w:val="449EF336"/>
    <w:lvl w:ilvl="0" w:tplc="3B266F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A66EB"/>
    <w:rsid w:val="00014127"/>
    <w:rsid w:val="000415C5"/>
    <w:rsid w:val="00066E5E"/>
    <w:rsid w:val="000C6F21"/>
    <w:rsid w:val="000E0506"/>
    <w:rsid w:val="000F4CC8"/>
    <w:rsid w:val="00130193"/>
    <w:rsid w:val="00164B39"/>
    <w:rsid w:val="001758F1"/>
    <w:rsid w:val="001A7669"/>
    <w:rsid w:val="00247B6E"/>
    <w:rsid w:val="0025064B"/>
    <w:rsid w:val="00260E8D"/>
    <w:rsid w:val="00265397"/>
    <w:rsid w:val="002B36D8"/>
    <w:rsid w:val="002F7D3D"/>
    <w:rsid w:val="00320AD6"/>
    <w:rsid w:val="003217F8"/>
    <w:rsid w:val="0032282F"/>
    <w:rsid w:val="00337CFF"/>
    <w:rsid w:val="00350AF6"/>
    <w:rsid w:val="00354879"/>
    <w:rsid w:val="00356528"/>
    <w:rsid w:val="003769D3"/>
    <w:rsid w:val="0039434D"/>
    <w:rsid w:val="003D6A07"/>
    <w:rsid w:val="0040242B"/>
    <w:rsid w:val="00402837"/>
    <w:rsid w:val="00405955"/>
    <w:rsid w:val="00430C6A"/>
    <w:rsid w:val="0047565D"/>
    <w:rsid w:val="00477B8D"/>
    <w:rsid w:val="004E03C4"/>
    <w:rsid w:val="00584CEA"/>
    <w:rsid w:val="005A4DBA"/>
    <w:rsid w:val="005D207D"/>
    <w:rsid w:val="006243B7"/>
    <w:rsid w:val="006617CE"/>
    <w:rsid w:val="00674809"/>
    <w:rsid w:val="006B5E05"/>
    <w:rsid w:val="007417AB"/>
    <w:rsid w:val="00753E83"/>
    <w:rsid w:val="00766E13"/>
    <w:rsid w:val="007941C6"/>
    <w:rsid w:val="007B3D25"/>
    <w:rsid w:val="007D596F"/>
    <w:rsid w:val="00846BC2"/>
    <w:rsid w:val="00862A2B"/>
    <w:rsid w:val="00865D40"/>
    <w:rsid w:val="0086603C"/>
    <w:rsid w:val="0087412E"/>
    <w:rsid w:val="00902132"/>
    <w:rsid w:val="00903C5D"/>
    <w:rsid w:val="0091338E"/>
    <w:rsid w:val="0097685E"/>
    <w:rsid w:val="009A2F8B"/>
    <w:rsid w:val="009A66EB"/>
    <w:rsid w:val="009B374F"/>
    <w:rsid w:val="009B3C91"/>
    <w:rsid w:val="009B55CA"/>
    <w:rsid w:val="00A01094"/>
    <w:rsid w:val="00A07ED6"/>
    <w:rsid w:val="00A14BBE"/>
    <w:rsid w:val="00A15F4A"/>
    <w:rsid w:val="00A417AA"/>
    <w:rsid w:val="00A9214D"/>
    <w:rsid w:val="00AD75A7"/>
    <w:rsid w:val="00B60108"/>
    <w:rsid w:val="00B60F4F"/>
    <w:rsid w:val="00B66A50"/>
    <w:rsid w:val="00BB4B7F"/>
    <w:rsid w:val="00BE14C3"/>
    <w:rsid w:val="00BF37D8"/>
    <w:rsid w:val="00C41250"/>
    <w:rsid w:val="00C56CF2"/>
    <w:rsid w:val="00C82375"/>
    <w:rsid w:val="00C96B25"/>
    <w:rsid w:val="00CA6F08"/>
    <w:rsid w:val="00CD6A10"/>
    <w:rsid w:val="00CF2BC6"/>
    <w:rsid w:val="00D002B5"/>
    <w:rsid w:val="00D26C2F"/>
    <w:rsid w:val="00D42B95"/>
    <w:rsid w:val="00D803F0"/>
    <w:rsid w:val="00D828E5"/>
    <w:rsid w:val="00D85086"/>
    <w:rsid w:val="00DA382C"/>
    <w:rsid w:val="00DD5BA7"/>
    <w:rsid w:val="00DE06D1"/>
    <w:rsid w:val="00DE3396"/>
    <w:rsid w:val="00E1387E"/>
    <w:rsid w:val="00E56360"/>
    <w:rsid w:val="00E969FC"/>
    <w:rsid w:val="00EB05A7"/>
    <w:rsid w:val="00EC1E96"/>
    <w:rsid w:val="00F119BC"/>
    <w:rsid w:val="00F2167A"/>
    <w:rsid w:val="00F27134"/>
    <w:rsid w:val="00F65039"/>
    <w:rsid w:val="00F7030E"/>
    <w:rsid w:val="00F75D30"/>
    <w:rsid w:val="00F80587"/>
    <w:rsid w:val="00FA0EED"/>
    <w:rsid w:val="00FC08C9"/>
    <w:rsid w:val="00FD3706"/>
    <w:rsid w:val="00FF1D9A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13"/>
    <w:pPr>
      <w:spacing w:after="0" w:line="1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2"/>
    <w:link w:val="10"/>
    <w:autoRedefine/>
    <w:qFormat/>
    <w:rsid w:val="00766E13"/>
    <w:pPr>
      <w:autoSpaceDE w:val="0"/>
      <w:autoSpaceDN w:val="0"/>
      <w:outlineLvl w:val="0"/>
    </w:pPr>
    <w:rPr>
      <w:b/>
      <w:szCs w:val="18"/>
    </w:rPr>
  </w:style>
  <w:style w:type="paragraph" w:styleId="2">
    <w:name w:val="heading 2"/>
    <w:basedOn w:val="a"/>
    <w:link w:val="20"/>
    <w:autoRedefine/>
    <w:qFormat/>
    <w:rsid w:val="0039434D"/>
    <w:pPr>
      <w:numPr>
        <w:ilvl w:val="1"/>
        <w:numId w:val="8"/>
      </w:numPr>
      <w:autoSpaceDE w:val="0"/>
      <w:autoSpaceDN w:val="0"/>
      <w:outlineLvl w:val="1"/>
    </w:pPr>
    <w:rPr>
      <w:szCs w:val="18"/>
      <w:lang w:val="en-US"/>
    </w:rPr>
  </w:style>
  <w:style w:type="paragraph" w:styleId="3">
    <w:name w:val="heading 3"/>
    <w:basedOn w:val="a"/>
    <w:link w:val="30"/>
    <w:autoRedefine/>
    <w:qFormat/>
    <w:rsid w:val="0039434D"/>
    <w:pPr>
      <w:numPr>
        <w:ilvl w:val="2"/>
        <w:numId w:val="8"/>
      </w:numPr>
      <w:outlineLvl w:val="2"/>
    </w:pPr>
    <w:rPr>
      <w:bCs/>
      <w:szCs w:val="18"/>
    </w:rPr>
  </w:style>
  <w:style w:type="paragraph" w:styleId="4">
    <w:name w:val="heading 4"/>
    <w:basedOn w:val="a"/>
    <w:next w:val="a"/>
    <w:link w:val="40"/>
    <w:rsid w:val="0039434D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rsid w:val="0039434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39434D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39434D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rsid w:val="0039434D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rsid w:val="0039434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  <w:rsid w:val="00394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9434D"/>
  </w:style>
  <w:style w:type="paragraph" w:styleId="a3">
    <w:name w:val="header"/>
    <w:basedOn w:val="a"/>
    <w:link w:val="a4"/>
    <w:uiPriority w:val="99"/>
    <w:rsid w:val="009A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434D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66E13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9434D"/>
    <w:rPr>
      <w:rFonts w:ascii="Times New Roman" w:eastAsia="Times New Roman" w:hAnsi="Times New Roman" w:cs="Times New Roman"/>
      <w:bCs/>
      <w:sz w:val="24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9A66EB"/>
    <w:pPr>
      <w:ind w:left="720"/>
      <w:contextualSpacing/>
    </w:pPr>
    <w:rPr>
      <w:rFonts w:ascii="Calibri" w:hAnsi="Calibri"/>
    </w:rPr>
  </w:style>
  <w:style w:type="character" w:styleId="a8">
    <w:name w:val="Strong"/>
    <w:qFormat/>
    <w:rsid w:val="009A66EB"/>
    <w:rPr>
      <w:b/>
      <w:bCs/>
    </w:rPr>
  </w:style>
  <w:style w:type="character" w:customStyle="1" w:styleId="a7">
    <w:name w:val="Абзац списка Знак"/>
    <w:link w:val="a6"/>
    <w:uiPriority w:val="34"/>
    <w:qFormat/>
    <w:locked/>
    <w:rsid w:val="009A66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1">
    <w:name w:val="Заголовок 3 Знак1"/>
    <w:link w:val="3"/>
    <w:locked/>
    <w:rsid w:val="009A66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rsid w:val="003943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66EB"/>
  </w:style>
  <w:style w:type="character" w:customStyle="1" w:styleId="rc">
    <w:name w:val="rc"/>
    <w:basedOn w:val="a0"/>
    <w:rsid w:val="009A66EB"/>
  </w:style>
  <w:style w:type="character" w:customStyle="1" w:styleId="name">
    <w:name w:val="name"/>
    <w:basedOn w:val="a0"/>
    <w:rsid w:val="009A66EB"/>
  </w:style>
  <w:style w:type="character" w:customStyle="1" w:styleId="propval">
    <w:name w:val="prop_val"/>
    <w:basedOn w:val="a0"/>
    <w:rsid w:val="009A66EB"/>
  </w:style>
  <w:style w:type="paragraph" w:customStyle="1" w:styleId="ConsPlusNormal">
    <w:name w:val="ConsPlusNormal"/>
    <w:uiPriority w:val="99"/>
    <w:rsid w:val="002F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434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16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0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Наименование"/>
    <w:basedOn w:val="a"/>
    <w:next w:val="a"/>
    <w:autoRedefine/>
    <w:qFormat/>
    <w:rsid w:val="0039434D"/>
    <w:pPr>
      <w:jc w:val="center"/>
    </w:pPr>
    <w:rPr>
      <w:b/>
      <w:szCs w:val="18"/>
    </w:rPr>
  </w:style>
  <w:style w:type="paragraph" w:customStyle="1" w:styleId="ad">
    <w:name w:val="ОбычныйПраво"/>
    <w:basedOn w:val="a"/>
    <w:autoRedefine/>
    <w:qFormat/>
    <w:rsid w:val="00D803F0"/>
    <w:pPr>
      <w:jc w:val="right"/>
    </w:pPr>
    <w:rPr>
      <w:sz w:val="18"/>
      <w:szCs w:val="18"/>
    </w:rPr>
  </w:style>
  <w:style w:type="paragraph" w:customStyle="1" w:styleId="ae">
    <w:name w:val="ОбычныйЦентр"/>
    <w:basedOn w:val="a"/>
    <w:autoRedefine/>
    <w:qFormat/>
    <w:rsid w:val="00D803F0"/>
    <w:pPr>
      <w:jc w:val="center"/>
    </w:pPr>
    <w:rPr>
      <w:sz w:val="18"/>
      <w:szCs w:val="18"/>
    </w:rPr>
  </w:style>
  <w:style w:type="character" w:customStyle="1" w:styleId="af">
    <w:name w:val="ОсновнойЖирно"/>
    <w:basedOn w:val="a0"/>
    <w:uiPriority w:val="1"/>
    <w:qFormat/>
    <w:rsid w:val="00D803F0"/>
    <w:rPr>
      <w:b/>
      <w:lang w:eastAsia="en-US"/>
    </w:rPr>
  </w:style>
  <w:style w:type="character" w:customStyle="1" w:styleId="20">
    <w:name w:val="Заголовок 2 Знак"/>
    <w:basedOn w:val="a0"/>
    <w:link w:val="2"/>
    <w:rsid w:val="0039434D"/>
    <w:rPr>
      <w:rFonts w:ascii="Times New Roman" w:eastAsia="Times New Roman" w:hAnsi="Times New Roman" w:cs="Times New Roman"/>
      <w:sz w:val="24"/>
      <w:szCs w:val="18"/>
      <w:lang w:val="en-US" w:eastAsia="ru-RU"/>
    </w:rPr>
  </w:style>
  <w:style w:type="character" w:customStyle="1" w:styleId="40">
    <w:name w:val="Заголовок 4 Знак"/>
    <w:basedOn w:val="a0"/>
    <w:link w:val="4"/>
    <w:rsid w:val="003943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43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43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94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43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434D"/>
    <w:rPr>
      <w:rFonts w:ascii="Arial" w:eastAsia="Times New Roman" w:hAnsi="Arial" w:cs="Arial"/>
      <w:lang w:eastAsia="ru-RU"/>
    </w:rPr>
  </w:style>
  <w:style w:type="paragraph" w:customStyle="1" w:styleId="adress">
    <w:name w:val="_adress"/>
    <w:autoRedefine/>
    <w:rsid w:val="003943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noProof/>
      <w:sz w:val="16"/>
      <w:szCs w:val="20"/>
      <w:lang w:eastAsia="ru-RU"/>
    </w:rPr>
  </w:style>
  <w:style w:type="paragraph" w:customStyle="1" w:styleId="firmname">
    <w:name w:val="_firm_name"/>
    <w:autoRedefine/>
    <w:rsid w:val="0039434D"/>
    <w:pPr>
      <w:spacing w:after="0" w:line="240" w:lineRule="auto"/>
      <w:jc w:val="center"/>
    </w:pPr>
    <w:rPr>
      <w:rFonts w:ascii="Corbel" w:eastAsia="Times New Roman" w:hAnsi="Corbel" w:cs="Times New Roman"/>
      <w:b/>
      <w:sz w:val="16"/>
      <w:szCs w:val="16"/>
      <w:lang w:val="en-US" w:eastAsia="ru-RU"/>
    </w:rPr>
  </w:style>
  <w:style w:type="paragraph" w:customStyle="1" w:styleId="txt">
    <w:name w:val="_txt"/>
    <w:autoRedefine/>
    <w:rsid w:val="0039434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lst">
    <w:name w:val="_txt_lst"/>
    <w:basedOn w:val="txt"/>
    <w:autoRedefine/>
    <w:rsid w:val="0039434D"/>
    <w:pPr>
      <w:widowControl/>
      <w:numPr>
        <w:numId w:val="9"/>
      </w:numPr>
    </w:pPr>
  </w:style>
  <w:style w:type="paragraph" w:customStyle="1" w:styleId="rekvizit">
    <w:name w:val="_rekvizit"/>
    <w:autoRedefine/>
    <w:rsid w:val="0039434D"/>
    <w:pPr>
      <w:spacing w:after="0" w:line="240" w:lineRule="auto"/>
    </w:pPr>
    <w:rPr>
      <w:rFonts w:ascii="Corbel" w:eastAsia="Times New Roman" w:hAnsi="Corbel" w:cs="Times New Roman"/>
      <w:b/>
      <w:sz w:val="16"/>
      <w:szCs w:val="20"/>
      <w:lang w:val="en-US" w:eastAsia="ru-RU"/>
    </w:rPr>
  </w:style>
  <w:style w:type="paragraph" w:customStyle="1" w:styleId="tbl">
    <w:name w:val="_tbl"/>
    <w:basedOn w:val="a"/>
    <w:autoRedefine/>
    <w:rsid w:val="0039434D"/>
    <w:rPr>
      <w:sz w:val="20"/>
      <w:szCs w:val="20"/>
    </w:rPr>
  </w:style>
  <w:style w:type="paragraph" w:customStyle="1" w:styleId="pic">
    <w:name w:val="_pic"/>
    <w:autoRedefine/>
    <w:rsid w:val="003943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noProof/>
      <w:sz w:val="20"/>
      <w:szCs w:val="20"/>
      <w:lang w:eastAsia="ru-RU"/>
    </w:rPr>
  </w:style>
  <w:style w:type="paragraph" w:customStyle="1" w:styleId="firmstat">
    <w:name w:val="_firm_stat"/>
    <w:basedOn w:val="firmname"/>
    <w:autoRedefine/>
    <w:rsid w:val="0039434D"/>
    <w:pPr>
      <w:jc w:val="right"/>
    </w:pPr>
  </w:style>
  <w:style w:type="paragraph" w:customStyle="1" w:styleId="txtsgn">
    <w:name w:val="_txt_sgn"/>
    <w:basedOn w:val="txt"/>
    <w:next w:val="txt"/>
    <w:autoRedefine/>
    <w:qFormat/>
    <w:rsid w:val="0039434D"/>
    <w:pPr>
      <w:ind w:firstLine="0"/>
    </w:pPr>
    <w:rPr>
      <w:sz w:val="18"/>
      <w:szCs w:val="18"/>
    </w:rPr>
  </w:style>
  <w:style w:type="paragraph" w:customStyle="1" w:styleId="tbl-itg">
    <w:name w:val="_tbl-itg"/>
    <w:basedOn w:val="a"/>
    <w:autoRedefine/>
    <w:rsid w:val="0039434D"/>
    <w:pPr>
      <w:jc w:val="center"/>
    </w:pPr>
    <w:rPr>
      <w:rFonts w:ascii="Corbel" w:hAnsi="Corbel"/>
      <w:b/>
      <w:snapToGrid w:val="0"/>
    </w:rPr>
  </w:style>
  <w:style w:type="paragraph" w:customStyle="1" w:styleId="prim">
    <w:name w:val="_prim"/>
    <w:basedOn w:val="rekvizit"/>
    <w:autoRedefine/>
    <w:rsid w:val="0039434D"/>
    <w:pPr>
      <w:ind w:left="1440" w:firstLine="720"/>
    </w:pPr>
    <w:rPr>
      <w:b w:val="0"/>
    </w:rPr>
  </w:style>
  <w:style w:type="character" w:customStyle="1" w:styleId="txtlight">
    <w:name w:val="_txt_light"/>
    <w:basedOn w:val="a0"/>
    <w:rsid w:val="0039434D"/>
    <w:rPr>
      <w:b/>
      <w:noProof/>
      <w:sz w:val="20"/>
    </w:rPr>
  </w:style>
  <w:style w:type="paragraph" w:customStyle="1" w:styleId="attach">
    <w:name w:val="_attach"/>
    <w:basedOn w:val="txt"/>
    <w:autoRedefine/>
    <w:rsid w:val="0039434D"/>
    <w:pPr>
      <w:jc w:val="right"/>
    </w:pPr>
  </w:style>
  <w:style w:type="paragraph" w:customStyle="1" w:styleId="name0">
    <w:name w:val="_name"/>
    <w:basedOn w:val="txt"/>
    <w:autoRedefine/>
    <w:qFormat/>
    <w:rsid w:val="0039434D"/>
    <w:pPr>
      <w:ind w:firstLine="0"/>
      <w:jc w:val="center"/>
    </w:pPr>
    <w:rPr>
      <w:b/>
      <w:sz w:val="24"/>
      <w:szCs w:val="24"/>
    </w:rPr>
  </w:style>
  <w:style w:type="character" w:customStyle="1" w:styleId="rekvizit-big">
    <w:name w:val="_rekvizit-big"/>
    <w:basedOn w:val="a0"/>
    <w:rsid w:val="0039434D"/>
    <w:rPr>
      <w:rFonts w:ascii="Corbel" w:hAnsi="Corbel"/>
    </w:rPr>
  </w:style>
  <w:style w:type="paragraph" w:customStyle="1" w:styleId="tblcol">
    <w:name w:val="_tbl_col"/>
    <w:basedOn w:val="tbl"/>
    <w:autoRedefine/>
    <w:rsid w:val="0039434D"/>
    <w:pPr>
      <w:keepNext/>
      <w:keepLines/>
      <w:jc w:val="center"/>
    </w:pPr>
  </w:style>
  <w:style w:type="paragraph" w:customStyle="1" w:styleId="tbltxt">
    <w:name w:val="_tbl_txt"/>
    <w:basedOn w:val="txt"/>
    <w:autoRedefine/>
    <w:rsid w:val="0039434D"/>
  </w:style>
  <w:style w:type="paragraph" w:customStyle="1" w:styleId="tblitg">
    <w:name w:val="_tbl_itg"/>
    <w:basedOn w:val="tbltxt"/>
    <w:autoRedefine/>
    <w:rsid w:val="0039434D"/>
    <w:pPr>
      <w:ind w:firstLine="0"/>
      <w:jc w:val="left"/>
    </w:pPr>
    <w:rPr>
      <w:b/>
    </w:rPr>
  </w:style>
  <w:style w:type="paragraph" w:customStyle="1" w:styleId="txtpril">
    <w:name w:val="_txt_pril"/>
    <w:basedOn w:val="txt"/>
    <w:autoRedefine/>
    <w:rsid w:val="0039434D"/>
    <w:pPr>
      <w:widowControl/>
      <w:spacing w:line="360" w:lineRule="auto"/>
      <w:ind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isltd\buh\Shablons\Proizvo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E482-FAC0-4E8F-81C5-442B0C5A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Proizvol</Template>
  <TotalTime>25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4</cp:revision>
  <cp:lastPrinted>2018-02-07T10:11:00Z</cp:lastPrinted>
  <dcterms:created xsi:type="dcterms:W3CDTF">2020-03-05T17:44:00Z</dcterms:created>
  <dcterms:modified xsi:type="dcterms:W3CDTF">2020-03-17T14:46:00Z</dcterms:modified>
</cp:coreProperties>
</file>